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7D495A1D" w:rsidR="00271EDA" w:rsidRPr="00271ED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41C0" w:rsidRPr="00F541C0">
              <w:rPr>
                <w:rFonts w:cs="B Nazanin" w:hint="cs"/>
                <w:sz w:val="24"/>
                <w:szCs w:val="24"/>
                <w:rtl/>
              </w:rPr>
              <w:t>نظا</w:t>
            </w:r>
            <w:r w:rsidR="00F541C0" w:rsidRPr="00F541C0">
              <w:rPr>
                <w:rFonts w:cs="B Nazanin"/>
                <w:rtl/>
              </w:rPr>
              <w:t>رت بر بهداشت اماکن تهیه ، توزیع و نگهداری مواد غذایی و بهداشتی</w:t>
            </w:r>
          </w:p>
        </w:tc>
        <w:tc>
          <w:tcPr>
            <w:tcW w:w="5303" w:type="dxa"/>
            <w:gridSpan w:val="21"/>
          </w:tcPr>
          <w:p w14:paraId="37109FEC" w14:textId="5CCE7811" w:rsidR="00437A3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  <w:r w:rsidR="00F541C0">
              <w:rPr>
                <w:rFonts w:cs="B Mitra" w:hint="cs"/>
                <w:sz w:val="24"/>
                <w:szCs w:val="24"/>
                <w:rtl/>
              </w:rPr>
              <w:t>16041018000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33C97774" w:rsidR="00A5555F" w:rsidRPr="00271EDA" w:rsidRDefault="00F541C0" w:rsidP="00F541C0">
            <w:pPr>
              <w:rPr>
                <w:rFonts w:cs="B Mitra"/>
                <w:sz w:val="24"/>
                <w:szCs w:val="24"/>
                <w:rtl/>
              </w:rPr>
            </w:pPr>
            <w:r w:rsidRPr="00F541C0">
              <w:rPr>
                <w:rFonts w:cs="B Mitra"/>
                <w:sz w:val="24"/>
                <w:szCs w:val="24"/>
                <w:rtl/>
              </w:rPr>
              <w:t xml:space="preserve">نظارت و بازرسی های بهداشتی بر اماکن عمومی و مراکز تهیه و توزیع غذایی و نظارت بر عوامل محیط موثر بر </w:t>
            </w:r>
            <w:r>
              <w:rPr>
                <w:rFonts w:cs="B Mitra"/>
                <w:sz w:val="24"/>
                <w:szCs w:val="24"/>
                <w:rtl/>
              </w:rPr>
              <w:t>س</w:t>
            </w:r>
            <w:r>
              <w:rPr>
                <w:rFonts w:cs="B Mitra" w:hint="cs"/>
                <w:sz w:val="24"/>
                <w:szCs w:val="24"/>
                <w:rtl/>
              </w:rPr>
              <w:t>لا</w:t>
            </w:r>
            <w:r w:rsidRPr="00F541C0">
              <w:rPr>
                <w:rFonts w:cs="B Mitra"/>
                <w:sz w:val="24"/>
                <w:szCs w:val="24"/>
                <w:rtl/>
              </w:rPr>
              <w:t>مت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F541C0">
              <w:rPr>
                <w:rFonts w:cs="B Mitra"/>
                <w:sz w:val="24"/>
                <w:szCs w:val="24"/>
                <w:rtl/>
              </w:rPr>
              <w:t xml:space="preserve"> آب ، هوا، خاک ، مراکز تهیه و توزیع مواد غذایی ، اماکن عمومی و منابع آب</w:t>
            </w:r>
            <w:r w:rsidRPr="00F541C0">
              <w:rPr>
                <w:rFonts w:cs="B Mitra"/>
                <w:sz w:val="24"/>
                <w:szCs w:val="24"/>
              </w:rPr>
              <w:t xml:space="preserve"> (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013EAA9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1B43E7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3F96EE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35F7F989" w:rsidR="005C4DE5" w:rsidRDefault="005C4DE5" w:rsidP="005C4DE5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اصلاح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ماده 13 قانون مواد خوردنی، آشامیدنی، آرایشی و بهداشتی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0BD696C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79B63E84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30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r>
              <w:rPr>
                <w:rFonts w:cs="B Mitra" w:hint="cs"/>
                <w:sz w:val="24"/>
                <w:szCs w:val="24"/>
                <w:rtl/>
              </w:rPr>
              <w:t>تعداد کل مراکز تهیه و توزیع مواد غذایی و اماکن عمومی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تخت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3C893DC8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5956FA45" w:rsidR="00C93E59" w:rsidRPr="00271EDA" w:rsidRDefault="006922F8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فصلی یکبار و تواتر بیشتر بر حسب نیاز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09A43F5F" w:rsidR="00A35ED4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64E257F8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25A2" w14:textId="77777777" w:rsidR="00B436EA" w:rsidRDefault="00B436EA" w:rsidP="00F523A5">
      <w:pPr>
        <w:spacing w:after="0" w:line="240" w:lineRule="auto"/>
      </w:pPr>
      <w:r>
        <w:separator/>
      </w:r>
    </w:p>
  </w:endnote>
  <w:endnote w:type="continuationSeparator" w:id="0">
    <w:p w14:paraId="67BAFFA1" w14:textId="77777777" w:rsidR="00B436EA" w:rsidRDefault="00B436E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6AEB" w14:textId="77777777" w:rsidR="00B436EA" w:rsidRDefault="00B436EA" w:rsidP="00F523A5">
      <w:pPr>
        <w:spacing w:after="0" w:line="240" w:lineRule="auto"/>
      </w:pPr>
      <w:r>
        <w:separator/>
      </w:r>
    </w:p>
  </w:footnote>
  <w:footnote w:type="continuationSeparator" w:id="0">
    <w:p w14:paraId="39165585" w14:textId="77777777" w:rsidR="00B436EA" w:rsidRDefault="00B436E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135F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36E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2522-EA69-4CD2-A5F3-44E9224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aghdas jorfi</cp:lastModifiedBy>
  <cp:revision>2</cp:revision>
  <cp:lastPrinted>2021-05-08T09:24:00Z</cp:lastPrinted>
  <dcterms:created xsi:type="dcterms:W3CDTF">2023-10-14T07:05:00Z</dcterms:created>
  <dcterms:modified xsi:type="dcterms:W3CDTF">2023-10-14T07:05:00Z</dcterms:modified>
</cp:coreProperties>
</file>